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MANUAL SEGURANÇA BASICO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06/02/2024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